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75C97" w:rsidP="00275C97" w:rsidRDefault="00275C97" w14:paraId="21F8D784" w14:textId="77777777">
      <w:pPr>
        <w:pStyle w:val="Header"/>
        <w:jc w:val="center"/>
      </w:pPr>
      <w:r>
        <w:t>If this is the start of a new supervisory relationship, a supervision agreement will need to be read and signed by both parties</w:t>
      </w:r>
    </w:p>
    <w:p w:rsidR="004E41ED" w:rsidP="215B1B78" w:rsidRDefault="004E41ED" w14:paraId="5DC6C353" w14:textId="77777777">
      <w:pPr>
        <w:ind w:left="720" w:hanging="720"/>
        <w:jc w:val="center"/>
        <w:rPr>
          <w:rFonts w:ascii="Arial" w:hAnsi="Arial" w:eastAsia="Arial" w:cs="Arial"/>
          <w:b/>
          <w:bCs/>
          <w:color w:val="008080"/>
          <w:sz w:val="32"/>
          <w:szCs w:val="32"/>
        </w:rPr>
      </w:pPr>
    </w:p>
    <w:p w:rsidR="00487FBE" w:rsidP="215B1B78" w:rsidRDefault="395CEBD2" w14:paraId="6E7E8C0A" w14:textId="7FC5AE90">
      <w:pPr>
        <w:ind w:left="720" w:hanging="720"/>
        <w:jc w:val="center"/>
      </w:pPr>
      <w:r w:rsidRPr="215B1B78">
        <w:rPr>
          <w:rFonts w:ascii="Arial" w:hAnsi="Arial" w:eastAsia="Arial" w:cs="Arial"/>
          <w:b/>
          <w:bCs/>
          <w:color w:val="008080"/>
          <w:sz w:val="32"/>
          <w:szCs w:val="32"/>
        </w:rPr>
        <w:t>Appendix C – Supervision Record Template</w:t>
      </w:r>
    </w:p>
    <w:p w:rsidR="00487FBE" w:rsidP="0EA739DC" w:rsidRDefault="395CEBD2" w14:paraId="57EAD7BD" w14:textId="42ACE296">
      <w:pPr>
        <w:ind w:left="720" w:hanging="720"/>
      </w:pPr>
      <w:r w:rsidRPr="0EA739DC">
        <w:rPr>
          <w:rFonts w:ascii="Arial" w:hAnsi="Arial" w:eastAsia="Arial" w:cs="Arial"/>
          <w:b/>
          <w:bCs/>
          <w:color w:val="008080"/>
          <w:sz w:val="32"/>
          <w:szCs w:val="32"/>
        </w:rPr>
        <w:t xml:space="preserve"> </w:t>
      </w:r>
    </w:p>
    <w:p w:rsidR="00487FBE" w:rsidP="0EA739DC" w:rsidRDefault="395CEBD2" w14:paraId="0D9AF16C" w14:textId="5FB88BB0">
      <w:pPr>
        <w:jc w:val="center"/>
      </w:pPr>
      <w:r>
        <w:rPr>
          <w:noProof/>
        </w:rPr>
        <w:drawing>
          <wp:inline distT="0" distB="0" distL="0" distR="0" wp14:anchorId="3661D5D6" wp14:editId="19B8D777">
            <wp:extent cx="3733101" cy="847725"/>
            <wp:effectExtent l="0" t="0" r="0" b="0"/>
            <wp:docPr id="2123656693" name="Picture 212365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101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A739DC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00487FBE" w:rsidP="0EA739DC" w:rsidRDefault="395CEBD2" w14:paraId="020A1F36" w14:textId="78C1206B">
      <w:pPr>
        <w:jc w:val="center"/>
      </w:pPr>
      <w:r w:rsidRPr="0EA739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487FBE" w:rsidP="0EA739DC" w:rsidRDefault="395CEBD2" w14:paraId="15195FF9" w14:textId="680D383E">
      <w:pPr>
        <w:pStyle w:val="Heading1"/>
        <w:jc w:val="center"/>
      </w:pPr>
      <w:r w:rsidRPr="0EA739DC">
        <w:rPr>
          <w:rFonts w:ascii="Arial" w:hAnsi="Arial" w:eastAsia="Arial" w:cs="Arial"/>
          <w:color w:val="000000" w:themeColor="text1"/>
        </w:rPr>
        <w:t>Supervision Record Form</w:t>
      </w:r>
    </w:p>
    <w:p w:rsidR="00487FBE" w:rsidP="0EA739DC" w:rsidRDefault="395CEBD2" w14:paraId="2C7CA7DC" w14:textId="6F1FDAFF">
      <w:pPr>
        <w:pStyle w:val="Heading1"/>
        <w:jc w:val="center"/>
      </w:pPr>
      <w:r w:rsidRPr="0EA739DC">
        <w:rPr>
          <w:rFonts w:ascii="Arial" w:hAnsi="Arial" w:eastAsia="Arial" w:cs="Arial"/>
          <w:color w:val="000000" w:themeColor="text1"/>
        </w:rPr>
        <w:t>Adult Social Care</w:t>
      </w:r>
    </w:p>
    <w:p w:rsidR="00487FBE" w:rsidP="0EA739DC" w:rsidRDefault="395CEBD2" w14:paraId="05F89F81" w14:textId="18C30D40">
      <w:pPr>
        <w:spacing w:line="257" w:lineRule="auto"/>
      </w:pPr>
      <w:r w:rsidRPr="0EA739DC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55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3035"/>
      </w:tblGrid>
      <w:tr w:rsidR="0EA739DC" w:rsidTr="00AC5744" w14:paraId="33555FD0" w14:textId="77777777"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55332D83" w14:textId="5FCDBCE0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>Name of supervisee</w:t>
            </w:r>
          </w:p>
          <w:p w:rsidR="0EA739DC" w:rsidP="0EA739DC" w:rsidRDefault="0EA739DC" w14:paraId="51AC71E0" w14:textId="01BB29E2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16F4BB1C" w14:textId="4700A710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04AC5FE2" w14:textId="2CDC9825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>Name of supervisor</w:t>
            </w:r>
          </w:p>
        </w:tc>
        <w:tc>
          <w:tcPr>
            <w:tcW w:w="3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5BE7ECE3" w14:textId="1A4BCE31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0EA739DC" w:rsidTr="00AC5744" w14:paraId="03624645" w14:textId="77777777"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0D46FD42" w14:textId="20514DA5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>Date of supervision</w:t>
            </w:r>
          </w:p>
          <w:p w:rsidR="0EA739DC" w:rsidP="0EA739DC" w:rsidRDefault="0EA739DC" w14:paraId="3DDDEC98" w14:textId="74D7C83E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08BEEB1F" w14:textId="22C66CD3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078996DA" w14:textId="5D6A547F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>Date of last supervision</w:t>
            </w:r>
          </w:p>
        </w:tc>
        <w:tc>
          <w:tcPr>
            <w:tcW w:w="3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EA739DC" w:rsidP="0EA739DC" w:rsidRDefault="0EA739DC" w14:paraId="6FEA3D81" w14:textId="57797B9D">
            <w:pPr>
              <w:spacing w:line="276" w:lineRule="auto"/>
            </w:pPr>
            <w:r w:rsidRPr="0EA739D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w:rsidR="00487FBE" w:rsidRDefault="395CEBD2" w14:paraId="31F2B7FE" w14:textId="65590125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EA739DC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Pr="007301A6" w:rsidR="007301A6" w:rsidP="007301A6" w:rsidRDefault="007301A6" w14:paraId="754234DF" w14:textId="5091249E">
      <w:pPr>
        <w:tabs>
          <w:tab w:val="left" w:pos="1180"/>
        </w:tabs>
        <w:rPr>
          <w:b/>
          <w:bCs/>
          <w:sz w:val="28"/>
          <w:szCs w:val="28"/>
        </w:rPr>
      </w:pPr>
      <w:r>
        <w:tab/>
      </w:r>
      <w:r w:rsidRPr="007301A6">
        <w:rPr>
          <w:b/>
          <w:bCs/>
          <w:sz w:val="28"/>
          <w:szCs w:val="28"/>
        </w:rPr>
        <w:t>Items                                                                              Discussions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004"/>
        <w:gridCol w:w="5004"/>
      </w:tblGrid>
      <w:tr w:rsidRPr="004E41ED" w:rsidR="00AC5744" w:rsidTr="4C34C0F4" w14:paraId="1BBDF7D5" w14:textId="77777777">
        <w:trPr>
          <w:trHeight w:val="1265"/>
        </w:trPr>
        <w:tc>
          <w:tcPr>
            <w:tcW w:w="5004" w:type="dxa"/>
            <w:tcMar/>
          </w:tcPr>
          <w:p w:rsidRPr="004E41ED" w:rsidR="00AC5744" w:rsidRDefault="00AC5744" w14:paraId="2166CBD3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 xml:space="preserve">Agenda </w:t>
            </w:r>
          </w:p>
          <w:p w:rsidRPr="004E41ED" w:rsidR="00AC5744" w:rsidRDefault="00AC5744" w14:paraId="5D174B2D" w14:textId="12CB6ED0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Provide the opportunity for supervisee to contribute Both supervisor and supervisee come with their agenda items</w:t>
            </w:r>
          </w:p>
        </w:tc>
        <w:tc>
          <w:tcPr>
            <w:tcW w:w="5004" w:type="dxa"/>
            <w:tcMar/>
          </w:tcPr>
          <w:p w:rsidRPr="004E41ED" w:rsidR="00AC5744" w:rsidRDefault="00AC5744" w14:paraId="61ABED5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292C521C" w14:textId="77777777">
        <w:trPr>
          <w:trHeight w:val="1220"/>
        </w:trPr>
        <w:tc>
          <w:tcPr>
            <w:tcW w:w="5004" w:type="dxa"/>
            <w:tcMar/>
          </w:tcPr>
          <w:p w:rsidRPr="004E41ED" w:rsidR="00AC5744" w:rsidRDefault="00AC5744" w14:paraId="05FE5676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 xml:space="preserve">Health and wellbeing </w:t>
            </w:r>
          </w:p>
          <w:p w:rsidRPr="004E41ED" w:rsidR="00AC5744" w:rsidRDefault="00AC5744" w14:paraId="1EBF008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Example prompts below: </w:t>
            </w:r>
          </w:p>
          <w:p w:rsidRPr="004E41ED" w:rsidR="00AC5744" w:rsidRDefault="00AC5744" w14:paraId="0EB0513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Physical and mental health </w:t>
            </w:r>
          </w:p>
          <w:p w:rsidRPr="004E41ED" w:rsidR="00AC5744" w:rsidRDefault="00AC5744" w14:paraId="487EEE8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Sleep </w:t>
            </w:r>
          </w:p>
          <w:p w:rsidRPr="004E41ED" w:rsidR="00AC5744" w:rsidRDefault="00AC5744" w14:paraId="0AF868F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Feelings </w:t>
            </w:r>
          </w:p>
          <w:p w:rsidRPr="004E41ED" w:rsidR="00AC5744" w:rsidRDefault="00AC5744" w14:paraId="56E0595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Stress </w:t>
            </w:r>
          </w:p>
          <w:p w:rsidRPr="004E41ED" w:rsidR="00AC5744" w:rsidRDefault="00AC5744" w14:paraId="187D190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Work life balance </w:t>
            </w:r>
          </w:p>
          <w:p w:rsidRPr="004E41ED" w:rsidR="00AC5744" w:rsidRDefault="00AC5744" w14:paraId="421569E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Self-care </w:t>
            </w:r>
          </w:p>
          <w:p w:rsidRPr="004E41ED" w:rsidR="00AC5744" w:rsidRDefault="00AC5744" w14:paraId="61D96132" w14:textId="12362425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The discussions should include any impact and barriers around protected factors -i.e., race / disability discrimination Support identified / action plan</w:t>
            </w:r>
          </w:p>
        </w:tc>
        <w:tc>
          <w:tcPr>
            <w:tcW w:w="5004" w:type="dxa"/>
            <w:tcMar/>
          </w:tcPr>
          <w:p w:rsidR="00816058" w:rsidRDefault="00816058" w14:paraId="5130514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4132F404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4B0F9473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489549B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816058" w:rsidRDefault="00816058" w14:paraId="6B72AB8E" w14:textId="7D63B995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64D6FF78" w14:textId="77777777">
        <w:trPr>
          <w:trHeight w:val="1265"/>
        </w:trPr>
        <w:tc>
          <w:tcPr>
            <w:tcW w:w="5004" w:type="dxa"/>
            <w:tcMar/>
          </w:tcPr>
          <w:p w:rsidRPr="004E41ED" w:rsidR="000C3351" w:rsidRDefault="000C3351" w14:paraId="26E62E10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lastRenderedPageBreak/>
              <w:t xml:space="preserve">Annual leave / sickness </w:t>
            </w:r>
          </w:p>
          <w:p w:rsidRPr="004E41ED" w:rsidR="000C3351" w:rsidRDefault="000C3351" w14:paraId="7C58A04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It is a good idea to follow on from above to discuss and address how annual leave is being taken and any issues around sick leave. </w:t>
            </w:r>
          </w:p>
          <w:p w:rsidRPr="004E41ED" w:rsidR="000C3351" w:rsidRDefault="000C3351" w14:paraId="4F8C32D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E41ED" w:rsidR="00AC5744" w:rsidRDefault="000C3351" w14:paraId="2456C8D3" w14:textId="5086D30B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It is also an opportunity to acknowledge and capture wellness.</w:t>
            </w:r>
          </w:p>
        </w:tc>
        <w:tc>
          <w:tcPr>
            <w:tcW w:w="5004" w:type="dxa"/>
            <w:tcMar/>
          </w:tcPr>
          <w:p w:rsidRPr="004E41ED" w:rsidR="00AC5744" w:rsidRDefault="00AC5744" w14:paraId="3063198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39A64A40" w14:textId="77777777">
        <w:trPr>
          <w:trHeight w:val="1220"/>
        </w:trPr>
        <w:tc>
          <w:tcPr>
            <w:tcW w:w="5004" w:type="dxa"/>
            <w:tcMar/>
          </w:tcPr>
          <w:p w:rsidR="004A490E" w:rsidRDefault="004A490E" w14:paraId="61AA2849" w14:textId="61889F2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A different conversation: My best at work, my values and how I work, my role:</w:t>
            </w:r>
          </w:p>
          <w:p w:rsidRPr="004E41ED" w:rsidR="000C3351" w:rsidRDefault="000C3351" w14:paraId="4144FF95" w14:textId="5B72E438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>Current allocations discussion</w:t>
            </w:r>
            <w:r w:rsidRPr="004E41ED">
              <w:rPr>
                <w:rFonts w:ascii="Arial" w:hAnsi="Arial" w:cs="Arial"/>
                <w:color w:val="A66500"/>
                <w:sz w:val="24"/>
                <w:szCs w:val="24"/>
              </w:rPr>
              <w:t xml:space="preserve"> </w:t>
            </w:r>
          </w:p>
          <w:p w:rsidRPr="004E41ED" w:rsidR="000C3351" w:rsidP="000C3351" w:rsidRDefault="000C3351" w14:paraId="210DC0A5" w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May not discuss every single allocation in every supervision session. </w:t>
            </w:r>
          </w:p>
          <w:p w:rsidRPr="004E41ED" w:rsidR="000C3351" w:rsidP="000C3351" w:rsidRDefault="000C3351" w14:paraId="4587048D" w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Discuss high risk / complex / court work / safeguarding both from the point of view of supervisee but also supervisor.</w:t>
            </w:r>
          </w:p>
          <w:p w:rsidRPr="004E41ED" w:rsidR="000C3351" w:rsidP="000C3351" w:rsidRDefault="000C3351" w14:paraId="6B79A301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4E41ED" w:rsidR="000C3351" w:rsidP="000C3351" w:rsidRDefault="000C3351" w14:paraId="335AF1D7" w14:textId="6DA47B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Are there any that require decisions and direction and support? </w:t>
            </w:r>
          </w:p>
          <w:p w:rsidRPr="004E41ED" w:rsidR="000C3351" w:rsidP="000C3351" w:rsidRDefault="000C3351" w14:paraId="29D7BBFE" w14:textId="650D99E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4C34C0F4" w:rsidR="000C3351">
              <w:rPr>
                <w:rFonts w:ascii="Arial" w:hAnsi="Arial" w:cs="Arial"/>
                <w:sz w:val="24"/>
                <w:szCs w:val="24"/>
              </w:rPr>
              <w:t>Are there any</w:t>
            </w:r>
            <w:r w:rsidRPr="4C34C0F4" w:rsidR="00C159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C34C0F4" w:rsidR="00C159B6">
              <w:rPr>
                <w:rFonts w:ascii="Arial" w:hAnsi="Arial" w:cs="Arial"/>
                <w:sz w:val="24"/>
                <w:szCs w:val="24"/>
              </w:rPr>
              <w:t>case</w:t>
            </w:r>
            <w:r w:rsidRPr="4C34C0F4" w:rsidR="3D251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C34C0F4" w:rsidR="000C3351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4C34C0F4" w:rsidR="140638F3">
              <w:rPr>
                <w:rFonts w:ascii="Arial" w:hAnsi="Arial" w:cs="Arial"/>
                <w:sz w:val="24"/>
                <w:szCs w:val="24"/>
              </w:rPr>
              <w:t>keep</w:t>
            </w:r>
            <w:r w:rsidRPr="4C34C0F4" w:rsidR="000C3351">
              <w:rPr>
                <w:rFonts w:ascii="Arial" w:hAnsi="Arial" w:cs="Arial"/>
                <w:sz w:val="24"/>
                <w:szCs w:val="24"/>
              </w:rPr>
              <w:t xml:space="preserve"> you up at night, or </w:t>
            </w:r>
            <w:r w:rsidRPr="4C34C0F4" w:rsidR="4D715CC0">
              <w:rPr>
                <w:rFonts w:ascii="Arial" w:hAnsi="Arial" w:cs="Arial"/>
                <w:sz w:val="24"/>
                <w:szCs w:val="24"/>
              </w:rPr>
              <w:t>wakes</w:t>
            </w:r>
            <w:r w:rsidRPr="4C34C0F4" w:rsidR="000C3351">
              <w:rPr>
                <w:rFonts w:ascii="Arial" w:hAnsi="Arial" w:cs="Arial"/>
                <w:sz w:val="24"/>
                <w:szCs w:val="24"/>
              </w:rPr>
              <w:t xml:space="preserve"> you from sleep?</w:t>
            </w:r>
          </w:p>
          <w:p w:rsidRPr="004E41ED" w:rsidR="000C3351" w:rsidP="000C3351" w:rsidRDefault="000C3351" w14:paraId="2AD4D7B9" w14:textId="75DE91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Note any allocations that the person has had long term. What is the impact of this, is there a plan to avoid any negative impact on supervisee</w:t>
            </w:r>
          </w:p>
          <w:p w:rsidRPr="004E41ED" w:rsidR="000C3351" w:rsidP="000C3351" w:rsidRDefault="000C3351" w14:paraId="5A930ABD" w14:textId="24766B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4C34C0F4" w:rsidR="000C3351">
              <w:rPr>
                <w:rFonts w:ascii="Arial" w:hAnsi="Arial" w:cs="Arial"/>
                <w:sz w:val="24"/>
                <w:szCs w:val="24"/>
              </w:rPr>
              <w:t>Address and highlight any emotional impact of the work</w:t>
            </w:r>
            <w:r w:rsidRPr="4C34C0F4" w:rsidR="4ABD2D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4E41ED" w:rsidR="000C3351" w:rsidP="000C3351" w:rsidRDefault="000C3351" w14:paraId="2B11388F" w14:textId="4EB396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May discuss an allocation where there has been a positive outcome or learning moments</w:t>
            </w:r>
          </w:p>
          <w:p w:rsidRPr="004E41ED" w:rsidR="00AC5744" w:rsidP="000C3351" w:rsidRDefault="000C3351" w14:paraId="27139DF9" w14:textId="3320254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If staff is a supervisor then an update on the staff / student they supervise</w:t>
            </w:r>
          </w:p>
        </w:tc>
        <w:tc>
          <w:tcPr>
            <w:tcW w:w="5004" w:type="dxa"/>
            <w:tcMar/>
          </w:tcPr>
          <w:p w:rsidR="00AC5744" w:rsidRDefault="00AC5744" w14:paraId="3789578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5C3ABC7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6F743423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3F77399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2DEE60F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37F0F0B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6BC6DF1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106E382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1FA2107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7FD6281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816058" w:rsidRDefault="00816058" w14:paraId="36A02B34" w14:textId="796D2CF9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63B87713" w14:textId="77777777">
        <w:trPr>
          <w:trHeight w:val="1220"/>
        </w:trPr>
        <w:tc>
          <w:tcPr>
            <w:tcW w:w="5004" w:type="dxa"/>
            <w:tcMar/>
          </w:tcPr>
          <w:p w:rsidRPr="004E41ED" w:rsidR="00F4050D" w:rsidRDefault="00F4050D" w14:paraId="76E64B8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>Reflective practice discussions (linked to above)</w:t>
            </w:r>
            <w:r w:rsidRPr="004E41ED">
              <w:rPr>
                <w:rFonts w:ascii="Arial" w:hAnsi="Arial" w:cs="Arial"/>
                <w:color w:val="A66500"/>
                <w:sz w:val="24"/>
                <w:szCs w:val="24"/>
              </w:rPr>
              <w:t xml:space="preserve"> </w:t>
            </w:r>
          </w:p>
          <w:p w:rsidRPr="004E41ED" w:rsidR="00F4050D" w:rsidRDefault="00F4050D" w14:paraId="53D9CC0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01A6" w:rsidR="00AC5744" w:rsidP="007301A6" w:rsidRDefault="00F4050D" w14:paraId="166B77DE" w14:textId="18B2F48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1A6">
              <w:rPr>
                <w:rFonts w:ascii="Arial" w:hAnsi="Arial" w:cs="Arial"/>
                <w:sz w:val="24"/>
                <w:szCs w:val="24"/>
              </w:rPr>
              <w:t xml:space="preserve">Select </w:t>
            </w:r>
            <w:r w:rsidR="00C159B6">
              <w:rPr>
                <w:rFonts w:ascii="Arial" w:hAnsi="Arial" w:cs="Arial"/>
                <w:sz w:val="24"/>
                <w:szCs w:val="24"/>
              </w:rPr>
              <w:t>a case to</w:t>
            </w:r>
            <w:r w:rsidRPr="007301A6">
              <w:rPr>
                <w:rFonts w:ascii="Arial" w:hAnsi="Arial" w:cs="Arial"/>
                <w:sz w:val="24"/>
                <w:szCs w:val="24"/>
              </w:rPr>
              <w:t xml:space="preserve"> review through a reflective lens</w:t>
            </w:r>
            <w:r w:rsidRPr="007301A6" w:rsidR="007301A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01A6" w:rsidP="007301A6" w:rsidRDefault="007301A6" w14:paraId="35EEACC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7301A6" w:rsidR="007301A6" w:rsidP="007301A6" w:rsidRDefault="007301A6" w14:paraId="5506FFDF" w14:textId="2AF57AB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1A6">
              <w:rPr>
                <w:rFonts w:ascii="Arial" w:hAnsi="Arial" w:cs="Arial"/>
                <w:sz w:val="24"/>
                <w:szCs w:val="24"/>
              </w:rPr>
              <w:t>Consider simple reflective model, such as What, So What, Now What</w:t>
            </w:r>
          </w:p>
          <w:p w:rsidR="007301A6" w:rsidRDefault="007301A6" w14:paraId="1854A8B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01A6" w:rsidRDefault="007301A6" w14:paraId="618260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01A6" w:rsidRDefault="00C159B6" w14:paraId="58173FFE" w14:textId="667E1242">
            <w:pPr>
              <w:rPr>
                <w:rFonts w:ascii="Arial" w:hAnsi="Arial" w:cs="Arial"/>
                <w:sz w:val="24"/>
                <w:szCs w:val="24"/>
              </w:rPr>
            </w:pPr>
            <w:hyperlink w:history="1" w:anchor=":~:text=What%3F-,So%20What%3F,%2C%20learning%2C%20and%20communication%20technique." r:id="rId8">
              <w:r w:rsidRPr="00C159B6">
                <w:rPr>
                  <w:color w:val="0000FF"/>
                  <w:u w:val="single"/>
                </w:rPr>
                <w:t>Model Thinkers</w:t>
              </w:r>
              <w:r w:rsidRPr="00C159B6">
                <w:rPr>
                  <w:color w:val="0000FF"/>
                  <w:u w:val="single"/>
                </w:rPr>
                <w:t xml:space="preserve"> - What? So What? Now What?</w:t>
              </w:r>
            </w:hyperlink>
          </w:p>
          <w:p w:rsidR="007301A6" w:rsidRDefault="007301A6" w14:paraId="600703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01A6" w:rsidRDefault="007301A6" w14:paraId="1267F4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01A6" w:rsidRDefault="007301A6" w14:paraId="4B645C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A24F6" w:rsidRDefault="007301A6" w14:paraId="0A7965A6" w14:textId="18EDB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of these are evident:</w:t>
            </w:r>
          </w:p>
          <w:p w:rsidR="001A24F6" w:rsidP="001A24F6" w:rsidRDefault="001A24F6" w14:paraId="6E3D591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PCF:</w:t>
            </w:r>
            <w:r>
              <w:rPr>
                <w:rStyle w:val="eop"/>
                <w:rFonts w:ascii="Arial" w:hAnsi="Arial" w:cs="Arial"/>
                <w:color w:val="000000"/>
                <w:lang w:val="en-US"/>
              </w:rPr>
              <w:t> </w:t>
            </w:r>
            <w:hyperlink w:history="1" r:id="rId9">
              <w:r w:rsidRPr="00DC7FDB">
                <w:rPr>
                  <w:rFonts w:asciiTheme="minorHAnsi" w:hAnsiTheme="minorHAnsi" w:eastAsia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Social worker (PCF) | BASW</w:t>
              </w:r>
            </w:hyperlink>
          </w:p>
          <w:p w:rsidR="001A24F6" w:rsidP="001A24F6" w:rsidRDefault="001A24F6" w14:paraId="428F7B4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KSS: </w:t>
            </w:r>
            <w:hyperlink w:tgtFrame="_blank" w:history="1" r:id="rId10">
              <w:r>
                <w:rPr>
                  <w:rStyle w:val="normaltextrun"/>
                  <w:rFonts w:ascii="Arial" w:hAnsi="Arial" w:cs="Arial"/>
                  <w:color w:val="0563C1"/>
                  <w:u w:val="single"/>
                  <w:lang w:val="en-US"/>
                </w:rPr>
                <w:t>KSS.pdf</w:t>
              </w:r>
            </w:hyperlink>
            <w:r>
              <w:rPr>
                <w:rStyle w:val="eop"/>
                <w:rFonts w:ascii="Arial" w:hAnsi="Arial" w:cs="Arial"/>
                <w:color w:val="000000"/>
                <w:lang w:val="en-US"/>
              </w:rPr>
              <w:t> </w:t>
            </w:r>
          </w:p>
          <w:p w:rsidR="001A24F6" w:rsidP="001A24F6" w:rsidRDefault="001A24F6" w14:paraId="15794E5A" w14:textId="77777777">
            <w:r>
              <w:rPr>
                <w:rStyle w:val="normaltextrun"/>
                <w:rFonts w:ascii="Arial" w:hAnsi="Arial" w:cs="Arial"/>
                <w:color w:val="000000"/>
              </w:rPr>
              <w:t xml:space="preserve">Code of Ethics: </w:t>
            </w:r>
            <w:hyperlink w:tgtFrame="_blank" w:history="1" r:id="rId11">
              <w:r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Code of Ethics | BASW</w:t>
              </w:r>
            </w:hyperlink>
          </w:p>
          <w:p w:rsidRPr="001A24F6" w:rsidR="001A24F6" w:rsidRDefault="001A24F6" w14:paraId="3805C9D7" w14:textId="58D322C9">
            <w:r>
              <w:t xml:space="preserve">APPP Portal: </w:t>
            </w:r>
            <w:hyperlink w:history="1" r:id="rId12">
              <w:r w:rsidRPr="001A24F6">
                <w:rPr>
                  <w:color w:val="0000FF"/>
                  <w:u w:val="single"/>
                </w:rPr>
                <w:t>Manchester Adult Policies, Procedures and Practice Portal</w:t>
              </w:r>
            </w:hyperlink>
          </w:p>
        </w:tc>
        <w:tc>
          <w:tcPr>
            <w:tcW w:w="5004" w:type="dxa"/>
            <w:tcMar/>
          </w:tcPr>
          <w:p w:rsidR="00AC5744" w:rsidRDefault="00AC5744" w14:paraId="376E9C8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1984CAB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058" w:rsidRDefault="00816058" w14:paraId="67B8064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816058" w:rsidR="00816058" w:rsidRDefault="00816058" w14:paraId="675F18B5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816058" w:rsidRDefault="00816058" w14:paraId="606D6E9D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816058" w:rsidRDefault="00816058" w14:paraId="721106A9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816058" w:rsidRDefault="00816058" w14:paraId="439AD76A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816058" w:rsidRDefault="00816058" w14:paraId="07419D30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816058" w:rsidRDefault="00816058" w14:paraId="2C921177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816058" w:rsidRDefault="00816058" w14:paraId="04915110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Pr="004E41ED" w:rsidR="00816058" w:rsidRDefault="00816058" w14:paraId="511D14EC" w14:textId="0D8F5DEC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6390493B" w14:textId="77777777">
        <w:trPr>
          <w:trHeight w:val="1220"/>
        </w:trPr>
        <w:tc>
          <w:tcPr>
            <w:tcW w:w="5004" w:type="dxa"/>
            <w:tcMar/>
          </w:tcPr>
          <w:p w:rsidRPr="004E41ED" w:rsidR="00F4050D" w:rsidRDefault="00F4050D" w14:paraId="5334CD63" w14:textId="0C89E294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lastRenderedPageBreak/>
              <w:t xml:space="preserve">Personal / Team and organizational discussions </w:t>
            </w:r>
          </w:p>
          <w:p w:rsidRPr="004E41ED" w:rsidR="00F4050D" w:rsidRDefault="00F4050D" w14:paraId="539D71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E41ED" w:rsidR="00F4050D" w:rsidP="00F4050D" w:rsidRDefault="00F4050D" w14:paraId="00725C40" w14:textId="006C42B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This is an opportunity for supervisor to check in if socio-political context is having any impact on supervisee. As an example – a recent significant event in the new</w:t>
            </w:r>
            <w:r w:rsidR="00C159B6">
              <w:rPr>
                <w:rFonts w:ascii="Arial" w:hAnsi="Arial" w:cs="Arial"/>
                <w:sz w:val="24"/>
                <w:szCs w:val="24"/>
              </w:rPr>
              <w:t>s</w:t>
            </w:r>
            <w:r w:rsidRPr="004E41ED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4E41ED" w:rsidR="00F4050D" w:rsidP="00F4050D" w:rsidRDefault="00F4050D" w14:paraId="2C7554EF" w14:textId="252050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An opportunity to take feedback on any positive team initiatives or concerns. </w:t>
            </w:r>
          </w:p>
          <w:p w:rsidRPr="004E41ED" w:rsidR="00F4050D" w:rsidP="00F4050D" w:rsidRDefault="00F4050D" w14:paraId="1D3F2658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Listen to the impact of any organisational discussions to take back up to senior management.</w:t>
            </w:r>
          </w:p>
          <w:p w:rsidRPr="004E41ED" w:rsidR="00AC5744" w:rsidP="00F4050D" w:rsidRDefault="00F4050D" w14:paraId="32E431CB" w14:textId="5012E8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Supervisor to share any key </w:t>
            </w:r>
            <w:proofErr w:type="spellStart"/>
            <w:r w:rsidRPr="004E41ED">
              <w:rPr>
                <w:rFonts w:ascii="Arial" w:hAnsi="Arial" w:cs="Arial"/>
                <w:sz w:val="24"/>
                <w:szCs w:val="24"/>
              </w:rPr>
              <w:t>organisational</w:t>
            </w:r>
            <w:proofErr w:type="spellEnd"/>
            <w:r w:rsidRPr="004E41ED">
              <w:rPr>
                <w:rFonts w:ascii="Arial" w:hAnsi="Arial" w:cs="Arial"/>
                <w:sz w:val="24"/>
                <w:szCs w:val="24"/>
              </w:rPr>
              <w:t xml:space="preserve"> priorities</w:t>
            </w:r>
            <w:r w:rsidR="00C159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04" w:type="dxa"/>
            <w:tcMar/>
          </w:tcPr>
          <w:p w:rsidR="00816058" w:rsidRDefault="00816058" w14:paraId="566DC863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="006E50D5" w:rsidRDefault="006E50D5" w14:paraId="54C6906D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Pr="00816058" w:rsidR="006E50D5" w:rsidRDefault="006E50D5" w14:paraId="630270AF" w14:textId="77777777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  <w:p w:rsidRPr="006E50D5" w:rsidR="00816058" w:rsidRDefault="00816058" w14:paraId="77571A13" w14:textId="5448567F">
            <w:pPr>
              <w:rPr>
                <w:rFonts w:ascii="Arial" w:hAnsi="Arial" w:eastAsia="Arial" w:cs="Arial"/>
                <w:color w:val="7030A0"/>
                <w:sz w:val="24"/>
                <w:szCs w:val="24"/>
              </w:rPr>
            </w:pPr>
          </w:p>
        </w:tc>
      </w:tr>
      <w:tr w:rsidRPr="004E41ED" w:rsidR="00AC5744" w:rsidTr="4C34C0F4" w14:paraId="7A2CB700" w14:textId="77777777">
        <w:trPr>
          <w:trHeight w:val="1220"/>
        </w:trPr>
        <w:tc>
          <w:tcPr>
            <w:tcW w:w="5004" w:type="dxa"/>
            <w:tcMar/>
          </w:tcPr>
          <w:p w:rsidRPr="004E41ED" w:rsidR="00F4050D" w:rsidRDefault="00113D59" w14:paraId="30065BD4" w14:textId="330EF08A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>Professional</w:t>
            </w:r>
            <w:r w:rsidRPr="004E41ED" w:rsidR="00F4050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 xml:space="preserve"> development discussions </w:t>
            </w:r>
          </w:p>
          <w:p w:rsidRPr="004E41ED" w:rsidR="00F4050D" w:rsidRDefault="00F4050D" w14:paraId="64F51C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E41ED" w:rsidR="00DD11A0" w:rsidP="00DD11A0" w:rsidRDefault="00F4050D" w14:paraId="3EC8052E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Learning and development that supervisee has accessed – key learning </w:t>
            </w:r>
          </w:p>
          <w:p w:rsidRPr="004E41ED" w:rsidR="00DD11A0" w:rsidP="00DD11A0" w:rsidRDefault="00F4050D" w14:paraId="0E2B4955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Future interests and areas of development / mandatory training required to fulfil duties of role</w:t>
            </w:r>
          </w:p>
          <w:p w:rsidRPr="004E41ED" w:rsidR="00DD11A0" w:rsidP="00DD11A0" w:rsidRDefault="00F4050D" w14:paraId="484659CC" w14:textId="3BDB431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Career progression discussions - strengths / satisfactions and areas of growth / barriers </w:t>
            </w:r>
          </w:p>
          <w:p w:rsidRPr="004E41ED" w:rsidR="00DD11A0" w:rsidP="00DD11A0" w:rsidRDefault="00F4050D" w14:paraId="008DCA2E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Think what opportunities the supervisee can be connected to in order to facilitate their aspiration for progression. </w:t>
            </w:r>
          </w:p>
          <w:p w:rsidRPr="004E41ED" w:rsidR="00AC5744" w:rsidP="00DD11A0" w:rsidRDefault="00F4050D" w14:paraId="0F3F3ED3" w14:textId="4DEFB8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What spaces can they be invited to / shadow / what is in your immediate gift as their line manager</w:t>
            </w:r>
          </w:p>
        </w:tc>
        <w:tc>
          <w:tcPr>
            <w:tcW w:w="5004" w:type="dxa"/>
            <w:tcMar/>
          </w:tcPr>
          <w:p w:rsidRPr="004E41ED" w:rsidR="00AC5744" w:rsidRDefault="00AC5744" w14:paraId="0859DAD4" w14:textId="762B352E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1166E7E5" w14:textId="77777777">
        <w:trPr>
          <w:trHeight w:val="1265"/>
        </w:trPr>
        <w:tc>
          <w:tcPr>
            <w:tcW w:w="5004" w:type="dxa"/>
            <w:tcMar/>
          </w:tcPr>
          <w:p w:rsidRPr="004E41ED" w:rsidR="00AC5744" w:rsidRDefault="0062003C" w14:paraId="44A5DA71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>Feedback from supervisor (Positive and Constructive)</w:t>
            </w:r>
          </w:p>
          <w:p w:rsidRPr="004E41ED" w:rsidR="0062003C" w:rsidRDefault="0062003C" w14:paraId="5F4249D8" w14:textId="77777777">
            <w:pPr>
              <w:rPr>
                <w:rFonts w:ascii="Arial" w:hAnsi="Arial" w:eastAsia="Arial" w:cs="Arial"/>
                <w:b/>
                <w:bCs/>
                <w:color w:val="A66500"/>
                <w:sz w:val="24"/>
                <w:szCs w:val="24"/>
              </w:rPr>
            </w:pPr>
          </w:p>
          <w:p w:rsidRPr="004E41ED" w:rsidR="0062003C" w:rsidP="0062003C" w:rsidRDefault="0062003C" w14:paraId="50136883" w14:textId="7777777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Supervisee should have a clear understanding from you on how you </w:t>
            </w:r>
            <w:r w:rsidRPr="004E41ED">
              <w:rPr>
                <w:rFonts w:ascii="Arial" w:hAnsi="Arial" w:cs="Arial"/>
                <w:sz w:val="24"/>
                <w:szCs w:val="24"/>
              </w:rPr>
              <w:lastRenderedPageBreak/>
              <w:t>experience their performance, so that there are no surprises if there are performance related concerns</w:t>
            </w:r>
          </w:p>
          <w:p w:rsidRPr="004E41ED" w:rsidR="0062003C" w:rsidP="0062003C" w:rsidRDefault="0062003C" w14:paraId="00630BD6" w14:textId="01F82E4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Record rewards and recognition discussions and positive feedback from you and others </w:t>
            </w:r>
          </w:p>
          <w:p w:rsidRPr="004E41ED" w:rsidR="0062003C" w:rsidP="0062003C" w:rsidRDefault="0062003C" w14:paraId="3B7B435B" w14:textId="39EAD10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Feedback from people with lived experience and that the social worker is working with</w:t>
            </w:r>
          </w:p>
        </w:tc>
        <w:tc>
          <w:tcPr>
            <w:tcW w:w="5004" w:type="dxa"/>
            <w:tcMar/>
          </w:tcPr>
          <w:p w:rsidRPr="004E41ED" w:rsidR="00AC5744" w:rsidRDefault="00AC5744" w14:paraId="02D3C631" w14:textId="72A4125B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C5744" w:rsidTr="4C34C0F4" w14:paraId="6FBE5B3D" w14:textId="77777777">
        <w:trPr>
          <w:trHeight w:val="1265"/>
        </w:trPr>
        <w:tc>
          <w:tcPr>
            <w:tcW w:w="5004" w:type="dxa"/>
            <w:tcMar/>
          </w:tcPr>
          <w:p w:rsidRPr="004E41ED" w:rsidR="0062003C" w:rsidRDefault="0062003C" w14:paraId="056A8F5A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 xml:space="preserve">Feedback from supervisee </w:t>
            </w:r>
          </w:p>
          <w:p w:rsidRPr="004E41ED" w:rsidR="0062003C" w:rsidRDefault="0062003C" w14:paraId="76BFE0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E41ED" w:rsidR="0062003C" w:rsidRDefault="00A63CC6" w14:paraId="235902CA" w14:textId="1270515F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>Ensure feedback</w:t>
            </w:r>
            <w:r w:rsidRPr="004E41ED" w:rsidR="0062003C">
              <w:rPr>
                <w:rFonts w:ascii="Arial" w:hAnsi="Arial" w:cs="Arial"/>
                <w:sz w:val="24"/>
                <w:szCs w:val="24"/>
              </w:rPr>
              <w:t xml:space="preserve"> is reciprocal </w:t>
            </w:r>
          </w:p>
          <w:p w:rsidRPr="004E41ED" w:rsidR="0062003C" w:rsidRDefault="0062003C" w14:paraId="52BF538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Could ask for feedback on: </w:t>
            </w:r>
          </w:p>
          <w:p w:rsidRPr="004E41ED" w:rsidR="0062003C" w:rsidRDefault="0062003C" w14:paraId="7B2A4C2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Supervision </w:t>
            </w:r>
          </w:p>
          <w:p w:rsidRPr="004E41ED" w:rsidR="0062003C" w:rsidRDefault="0062003C" w14:paraId="06CFEB8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Relationship </w:t>
            </w:r>
          </w:p>
          <w:p w:rsidRPr="004E41ED" w:rsidR="0062003C" w:rsidRDefault="0062003C" w14:paraId="2D62AC4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Support </w:t>
            </w:r>
          </w:p>
          <w:p w:rsidRPr="004E41ED" w:rsidR="0062003C" w:rsidRDefault="0062003C" w14:paraId="384A173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Strengths </w:t>
            </w:r>
          </w:p>
          <w:p w:rsidRPr="004E41ED" w:rsidR="00AC5744" w:rsidRDefault="0062003C" w14:paraId="07D7C1A2" w14:textId="3748B7FF">
            <w:pPr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cs="Arial"/>
                <w:sz w:val="24"/>
                <w:szCs w:val="24"/>
              </w:rPr>
              <w:t xml:space="preserve">• Anything you could be doing better or </w:t>
            </w:r>
            <w:r w:rsidRPr="004E41ED" w:rsidR="00A63CC6">
              <w:rPr>
                <w:rFonts w:ascii="Arial" w:hAnsi="Arial" w:cs="Arial"/>
                <w:sz w:val="24"/>
                <w:szCs w:val="24"/>
              </w:rPr>
              <w:t>differently “</w:t>
            </w:r>
            <w:r w:rsidRPr="004E41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4E41ED" w:rsidR="0062003C" w:rsidRDefault="0062003C" w14:paraId="6454310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62003C" w:rsidRDefault="0062003C" w14:paraId="33DB0879" w14:textId="6AA22AFF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Link to feedback model</w:t>
            </w:r>
          </w:p>
        </w:tc>
        <w:tc>
          <w:tcPr>
            <w:tcW w:w="5004" w:type="dxa"/>
            <w:tcMar/>
          </w:tcPr>
          <w:p w:rsidRPr="004E41ED" w:rsidR="00AC5744" w:rsidRDefault="00AC5744" w14:paraId="74E0D0FC" w14:textId="1B611596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63CC6" w:rsidTr="4C34C0F4" w14:paraId="5B05FE96" w14:textId="77777777">
        <w:trPr>
          <w:trHeight w:val="1265"/>
        </w:trPr>
        <w:tc>
          <w:tcPr>
            <w:tcW w:w="5004" w:type="dxa"/>
            <w:tcMar/>
          </w:tcPr>
          <w:p w:rsidRPr="004E41ED" w:rsidR="00A63CC6" w:rsidRDefault="00A63CC6" w14:paraId="639D2283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</w:p>
          <w:p w:rsidRPr="004E41ED" w:rsidR="00A63CC6" w:rsidRDefault="00A63CC6" w14:paraId="5FBC7198" w14:textId="4FD7E76D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>Any other Business</w:t>
            </w:r>
          </w:p>
        </w:tc>
        <w:tc>
          <w:tcPr>
            <w:tcW w:w="5004" w:type="dxa"/>
            <w:tcMar/>
          </w:tcPr>
          <w:p w:rsidRPr="004E41ED" w:rsidR="00A63CC6" w:rsidRDefault="00A63CC6" w14:paraId="5B5EB30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A63CC6" w:rsidTr="4C34C0F4" w14:paraId="22A2C1E8" w14:textId="77777777">
        <w:trPr>
          <w:trHeight w:val="1265"/>
        </w:trPr>
        <w:tc>
          <w:tcPr>
            <w:tcW w:w="5004" w:type="dxa"/>
            <w:tcMar/>
          </w:tcPr>
          <w:p w:rsidRPr="004E41ED" w:rsidR="00A63CC6" w:rsidRDefault="00A63CC6" w14:paraId="3922C7F7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</w:p>
          <w:p w:rsidRPr="004E41ED" w:rsidR="00A63CC6" w:rsidRDefault="00A63CC6" w14:paraId="377FF84C" w14:textId="14FC9C61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  <w:t>Agreed action: (</w:t>
            </w:r>
            <w:r w:rsidRPr="003B3EC3">
              <w:rPr>
                <w:rFonts w:ascii="Arial" w:hAnsi="Arial" w:cs="Arial"/>
                <w:b/>
                <w:bCs/>
                <w:color w:val="A66500"/>
              </w:rPr>
              <w:t>Review at the next supervision)</w:t>
            </w:r>
          </w:p>
        </w:tc>
        <w:tc>
          <w:tcPr>
            <w:tcW w:w="5004" w:type="dxa"/>
            <w:tcMar/>
          </w:tcPr>
          <w:p w:rsidRPr="004E41ED" w:rsidR="00A63CC6" w:rsidRDefault="00A63CC6" w14:paraId="43655CB7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4E41ED" w:rsidR="001F7FC5" w:rsidTr="4C34C0F4" w14:paraId="6CB27DCB" w14:textId="77777777">
        <w:trPr>
          <w:trHeight w:val="1265"/>
        </w:trPr>
        <w:tc>
          <w:tcPr>
            <w:tcW w:w="5004" w:type="dxa"/>
            <w:tcMar/>
          </w:tcPr>
          <w:p w:rsidRPr="004E41ED" w:rsidR="001F7FC5" w:rsidRDefault="001F7FC5" w14:paraId="17FD8EA2" w14:textId="77777777">
            <w:pPr>
              <w:rPr>
                <w:rFonts w:ascii="Arial" w:hAnsi="Arial" w:eastAsia="Arial" w:cs="Arial"/>
                <w:b/>
                <w:bCs/>
                <w:color w:val="A66500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b/>
                <w:bCs/>
                <w:color w:val="A66500"/>
                <w:sz w:val="24"/>
                <w:szCs w:val="24"/>
              </w:rPr>
              <w:t>My reflections on today’s session</w:t>
            </w:r>
          </w:p>
          <w:p w:rsidRPr="004E41ED" w:rsidR="001F7FC5" w:rsidRDefault="001F7FC5" w14:paraId="70BF3EF7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</w:p>
          <w:p w:rsidRPr="004E41ED" w:rsidR="001F7FC5" w:rsidRDefault="001F7FC5" w14:paraId="61FAA4B9" w14:textId="77777777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</w:p>
          <w:p w:rsidRPr="004E41ED" w:rsidR="001F7FC5" w:rsidP="001F7FC5" w:rsidRDefault="001F7FC5" w14:paraId="678E4610" w14:textId="77777777">
            <w:pPr>
              <w:tabs>
                <w:tab w:val="left" w:pos="2543"/>
              </w:tabs>
              <w:spacing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How did you find supervision today? </w:t>
            </w:r>
          </w:p>
          <w:p w:rsidRPr="004E41ED" w:rsidR="001F7FC5" w:rsidP="001F7FC5" w:rsidRDefault="001F7FC5" w14:paraId="5822D37D" w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1F7FC5" w:rsidP="001F7FC5" w:rsidRDefault="001F7FC5" w14:paraId="4B185008" w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1F7FC5" w:rsidP="001F7FC5" w:rsidRDefault="001F7FC5" w14:paraId="7EC312C7" w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Did you achieve the outcomes you were hoping for; if not, how could this be achieved for your next supervision?</w:t>
            </w:r>
          </w:p>
          <w:p w:rsidRPr="004E41ED" w:rsidR="001F7FC5" w:rsidP="001F7FC5" w:rsidRDefault="001F7FC5" w14:paraId="1CB44E43" w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1F7FC5" w:rsidP="001F7FC5" w:rsidRDefault="001F7FC5" w14:paraId="4C2B1E74" w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E41ED" w:rsidR="001F7FC5" w:rsidP="001F7FC5" w:rsidRDefault="001F7FC5" w14:paraId="2D3C383C" w14:textId="77777777">
            <w:pPr>
              <w:tabs>
                <w:tab w:val="left" w:pos="254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Based on today’s supervision, how could you prepare for your next supervision to gain the most from it?</w:t>
            </w:r>
          </w:p>
          <w:p w:rsidRPr="004E41ED" w:rsidR="001F7FC5" w:rsidP="001F7FC5" w:rsidRDefault="001F7FC5" w14:paraId="7A46257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sz w:val="24"/>
                <w:szCs w:val="24"/>
              </w:rPr>
              <w:lastRenderedPageBreak/>
              <w:t xml:space="preserve"> </w:t>
            </w:r>
          </w:p>
          <w:p w:rsidRPr="004E41ED" w:rsidR="001F7FC5" w:rsidP="001F7FC5" w:rsidRDefault="001F7FC5" w14:paraId="7017637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41E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Pr="004E41ED" w:rsidR="001F7FC5" w:rsidRDefault="001F7FC5" w14:paraId="67A2F5B7" w14:textId="0D5DB416">
            <w:pPr>
              <w:rPr>
                <w:rFonts w:ascii="Arial" w:hAnsi="Arial" w:cs="Arial"/>
                <w:b/>
                <w:bCs/>
                <w:color w:val="A66500"/>
                <w:sz w:val="24"/>
                <w:szCs w:val="24"/>
              </w:rPr>
            </w:pPr>
          </w:p>
        </w:tc>
        <w:tc>
          <w:tcPr>
            <w:tcW w:w="5004" w:type="dxa"/>
            <w:tcMar/>
          </w:tcPr>
          <w:p w:rsidRPr="004E41ED" w:rsidR="001F7FC5" w:rsidRDefault="001F7FC5" w14:paraId="71B94C5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</w:tbl>
    <w:p w:rsidRPr="004E41ED" w:rsidR="00487FBE" w:rsidRDefault="395CEBD2" w14:paraId="4B961BFF" w14:textId="64836032">
      <w:pPr>
        <w:rPr>
          <w:rFonts w:ascii="Arial" w:hAnsi="Arial" w:cs="Arial"/>
          <w:sz w:val="24"/>
          <w:szCs w:val="24"/>
        </w:rPr>
      </w:pPr>
      <w:r w:rsidRPr="004E41ED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00275C97" w:rsidP="00275C97" w:rsidRDefault="00A23755" w14:paraId="5D625460" w14:textId="31B9A528">
      <w:pPr>
        <w:spacing w:after="10"/>
      </w:pPr>
      <w:r w:rsidRPr="004E41ED">
        <w:rPr>
          <w:rFonts w:ascii="Arial" w:hAnsi="Arial" w:cs="Arial"/>
          <w:sz w:val="24"/>
          <w:szCs w:val="24"/>
        </w:rPr>
        <w:br/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Pr="00106816" w:rsidR="00106816" w:rsidTr="00017034" w14:paraId="21C4845F" w14:textId="77777777">
        <w:trPr>
          <w:trHeight w:val="300"/>
        </w:trPr>
        <w:tc>
          <w:tcPr>
            <w:tcW w:w="9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106816" w:rsidP="00106816" w:rsidRDefault="00106816" w14:paraId="2D268B8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Please submit supervision session - </w:t>
            </w:r>
            <w:hyperlink w:tgtFrame="_blank" w:history="1" r:id="rId13">
              <w:r w:rsidRPr="00106816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eastAsia="en-GB"/>
                </w:rPr>
                <w:t>Supervision record audit form</w:t>
              </w:r>
            </w:hyperlink>
            <w:r w:rsidRPr="00106816">
              <w:rPr>
                <w:rFonts w:ascii="Calibri" w:hAnsi="Calibri" w:eastAsia="Times New Roman" w:cs="Calibri"/>
                <w:lang w:val="en-GB" w:eastAsia="en-GB"/>
              </w:rPr>
              <w:t> </w:t>
            </w:r>
          </w:p>
          <w:p w:rsidRPr="00106816" w:rsidR="00106816" w:rsidP="00106816" w:rsidRDefault="00106816" w14:paraId="0E1380B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</w:p>
          <w:p w:rsidR="00106816" w:rsidP="00106816" w:rsidRDefault="00106816" w14:paraId="61D6F47C" w14:textId="64DC632A">
            <w:pPr>
              <w:spacing w:after="10"/>
            </w:pPr>
            <w:r>
              <w:t xml:space="preserve">Both parties should sign this form, and each keep a copy stored securely for future reference.  </w:t>
            </w:r>
          </w:p>
          <w:p w:rsidRPr="00106816" w:rsidR="00106816" w:rsidP="00106816" w:rsidRDefault="00106816" w14:paraId="3AC48F91" w14:textId="0E6E10C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106816" w:rsidR="00106816" w:rsidTr="00017034" w14:paraId="091E081C" w14:textId="77777777">
        <w:trPr>
          <w:trHeight w:val="300"/>
        </w:trPr>
        <w:tc>
          <w:tcPr>
            <w:tcW w:w="9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hideMark/>
          </w:tcPr>
          <w:p w:rsidRPr="00106816" w:rsidR="00106816" w:rsidP="00106816" w:rsidRDefault="00106816" w14:paraId="0B16EA0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Sign and date</w:t>
            </w:r>
            <w:r w:rsidRPr="00106816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Pr="00106816" w:rsidR="00106816" w:rsidTr="00017034" w14:paraId="32C36023" w14:textId="77777777">
        <w:trPr>
          <w:trHeight w:val="300"/>
        </w:trPr>
        <w:tc>
          <w:tcPr>
            <w:tcW w:w="9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106816" w:rsidR="00106816" w:rsidP="00106816" w:rsidRDefault="00106816" w14:paraId="6029D8A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Supervisee:</w:t>
            </w:r>
            <w:r w:rsidRPr="00106816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 </w:t>
            </w:r>
          </w:p>
          <w:p w:rsidRPr="00106816" w:rsidR="00106816" w:rsidP="00106816" w:rsidRDefault="00106816" w14:paraId="4069B7F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  <w:r w:rsidRPr="00106816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Pr="00106816" w:rsidR="00106816" w:rsidTr="00017034" w14:paraId="16A1AAEF" w14:textId="77777777">
        <w:trPr>
          <w:trHeight w:val="300"/>
        </w:trPr>
        <w:tc>
          <w:tcPr>
            <w:tcW w:w="9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106816" w:rsidR="00106816" w:rsidP="00106816" w:rsidRDefault="00106816" w14:paraId="0C4BFDA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Supervisor:</w:t>
            </w:r>
            <w:r w:rsidRPr="00106816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 </w:t>
            </w:r>
          </w:p>
          <w:p w:rsidRPr="00106816" w:rsidR="00106816" w:rsidP="00106816" w:rsidRDefault="00106816" w14:paraId="5A4EA87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  <w:r w:rsidRPr="00106816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Pr="00106816" w:rsidR="00106816" w:rsidTr="00017034" w14:paraId="43E71E1B" w14:textId="77777777">
        <w:trPr>
          <w:trHeight w:val="300"/>
        </w:trPr>
        <w:tc>
          <w:tcPr>
            <w:tcW w:w="9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106816" w:rsidR="00106816" w:rsidP="00106816" w:rsidRDefault="00106816" w14:paraId="5327542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Next supervision session: </w:t>
            </w:r>
            <w:r w:rsidRPr="00106816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 </w:t>
            </w:r>
          </w:p>
          <w:p w:rsidRPr="00106816" w:rsidR="00106816" w:rsidP="00106816" w:rsidRDefault="00106816" w14:paraId="26D491B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 w:eastAsia="en-GB"/>
              </w:rPr>
            </w:pPr>
            <w:r w:rsidRPr="0010681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  <w:r w:rsidRPr="00106816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Pr="004E41ED" w:rsidR="00487FBE" w:rsidRDefault="00017034" w14:paraId="1C555265" w14:textId="4FF2EAE9">
      <w:pPr>
        <w:rPr>
          <w:rFonts w:ascii="Arial" w:hAnsi="Arial" w:cs="Arial"/>
          <w:sz w:val="24"/>
          <w:szCs w:val="24"/>
        </w:rPr>
      </w:pPr>
      <w:r>
        <w:t xml:space="preserve">Both parties should sign this form, and each keep a copy stored securely for future reference.  </w:t>
      </w:r>
    </w:p>
    <w:p w:rsidRPr="004E41ED" w:rsidR="00487FBE" w:rsidP="0EA739DC" w:rsidRDefault="00487FBE" w14:paraId="2348EA30" w14:textId="7A76A3E1">
      <w:pPr>
        <w:rPr>
          <w:rFonts w:ascii="Arial" w:hAnsi="Arial" w:eastAsia="Times New Roman" w:cs="Arial"/>
          <w:sz w:val="24"/>
          <w:szCs w:val="24"/>
        </w:rPr>
      </w:pPr>
    </w:p>
    <w:p w:rsidRPr="004E41ED" w:rsidR="00487FBE" w:rsidP="0EA739DC" w:rsidRDefault="00487FBE" w14:paraId="2C078E63" w14:textId="74AB47C0">
      <w:pPr>
        <w:rPr>
          <w:rFonts w:ascii="Arial" w:hAnsi="Arial" w:cs="Arial"/>
          <w:sz w:val="24"/>
          <w:szCs w:val="24"/>
        </w:rPr>
      </w:pPr>
    </w:p>
    <w:sectPr w:rsidRPr="004E41ED" w:rsidR="00487FBE"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4CF" w:rsidP="00F87C47" w:rsidRDefault="00FA64CF" w14:paraId="4A8E9C54" w14:textId="77777777">
      <w:pPr>
        <w:spacing w:after="0" w:line="240" w:lineRule="auto"/>
      </w:pPr>
      <w:r>
        <w:separator/>
      </w:r>
    </w:p>
  </w:endnote>
  <w:endnote w:type="continuationSeparator" w:id="0">
    <w:p w:rsidR="00FA64CF" w:rsidP="00F87C47" w:rsidRDefault="00FA64CF" w14:paraId="7469BA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C47" w:rsidP="00F87C47" w:rsidRDefault="00F87C47" w14:paraId="047035F7" w14:textId="75A90CEB">
    <w:pPr>
      <w:spacing w:after="0"/>
    </w:pPr>
  </w:p>
  <w:p w:rsidR="00F87C47" w:rsidRDefault="00F87C47" w14:paraId="282FAC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4CF" w:rsidP="00F87C47" w:rsidRDefault="00FA64CF" w14:paraId="160E6747" w14:textId="77777777">
      <w:pPr>
        <w:spacing w:after="0" w:line="240" w:lineRule="auto"/>
      </w:pPr>
      <w:r>
        <w:separator/>
      </w:r>
    </w:p>
  </w:footnote>
  <w:footnote w:type="continuationSeparator" w:id="0">
    <w:p w:rsidR="00FA64CF" w:rsidP="00F87C47" w:rsidRDefault="00FA64CF" w14:paraId="36935A3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0F0"/>
    <w:multiLevelType w:val="hybridMultilevel"/>
    <w:tmpl w:val="06E00D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7152E1"/>
    <w:multiLevelType w:val="hybridMultilevel"/>
    <w:tmpl w:val="6CDA80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955218"/>
    <w:multiLevelType w:val="hybridMultilevel"/>
    <w:tmpl w:val="5B80B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3E601E"/>
    <w:multiLevelType w:val="hybridMultilevel"/>
    <w:tmpl w:val="54188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9A2EB2"/>
    <w:multiLevelType w:val="hybridMultilevel"/>
    <w:tmpl w:val="348ADE70"/>
    <w:lvl w:ilvl="0" w:tplc="1D8CDF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A9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D6D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A409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7225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0C2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8C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92C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3CE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3E5880"/>
    <w:multiLevelType w:val="hybridMultilevel"/>
    <w:tmpl w:val="EEC45D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6B7A35"/>
    <w:multiLevelType w:val="hybridMultilevel"/>
    <w:tmpl w:val="4B509D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1436623">
    <w:abstractNumId w:val="4"/>
  </w:num>
  <w:num w:numId="2" w16cid:durableId="228540980">
    <w:abstractNumId w:val="6"/>
  </w:num>
  <w:num w:numId="3" w16cid:durableId="1135487253">
    <w:abstractNumId w:val="3"/>
  </w:num>
  <w:num w:numId="4" w16cid:durableId="1474328247">
    <w:abstractNumId w:val="1"/>
  </w:num>
  <w:num w:numId="5" w16cid:durableId="1392772560">
    <w:abstractNumId w:val="2"/>
  </w:num>
  <w:num w:numId="6" w16cid:durableId="1194617735">
    <w:abstractNumId w:val="5"/>
  </w:num>
  <w:num w:numId="7" w16cid:durableId="15675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F005A0"/>
    <w:rsid w:val="00017034"/>
    <w:rsid w:val="00072279"/>
    <w:rsid w:val="000C3351"/>
    <w:rsid w:val="00106816"/>
    <w:rsid w:val="00113D59"/>
    <w:rsid w:val="00122C47"/>
    <w:rsid w:val="00153DC9"/>
    <w:rsid w:val="00183CEE"/>
    <w:rsid w:val="001A24F6"/>
    <w:rsid w:val="001B6F6D"/>
    <w:rsid w:val="001F7FC5"/>
    <w:rsid w:val="00204D9B"/>
    <w:rsid w:val="00224C7D"/>
    <w:rsid w:val="00262DF1"/>
    <w:rsid w:val="00275C97"/>
    <w:rsid w:val="002E4108"/>
    <w:rsid w:val="0034058C"/>
    <w:rsid w:val="003B3EC3"/>
    <w:rsid w:val="003E52FC"/>
    <w:rsid w:val="003F0450"/>
    <w:rsid w:val="00451395"/>
    <w:rsid w:val="00464C21"/>
    <w:rsid w:val="00487FBE"/>
    <w:rsid w:val="004A490E"/>
    <w:rsid w:val="004D760D"/>
    <w:rsid w:val="004E41ED"/>
    <w:rsid w:val="005E7A56"/>
    <w:rsid w:val="006117BB"/>
    <w:rsid w:val="0062003C"/>
    <w:rsid w:val="006E50D5"/>
    <w:rsid w:val="0072524C"/>
    <w:rsid w:val="007301A6"/>
    <w:rsid w:val="007F5FB8"/>
    <w:rsid w:val="00816058"/>
    <w:rsid w:val="008735EF"/>
    <w:rsid w:val="00971A47"/>
    <w:rsid w:val="00A23755"/>
    <w:rsid w:val="00A375D0"/>
    <w:rsid w:val="00A63CC6"/>
    <w:rsid w:val="00AC5744"/>
    <w:rsid w:val="00B105BC"/>
    <w:rsid w:val="00B17D19"/>
    <w:rsid w:val="00B33BF2"/>
    <w:rsid w:val="00B8251F"/>
    <w:rsid w:val="00BE44DF"/>
    <w:rsid w:val="00C159B6"/>
    <w:rsid w:val="00C1764E"/>
    <w:rsid w:val="00C92E98"/>
    <w:rsid w:val="00CF5FDA"/>
    <w:rsid w:val="00DC7FDB"/>
    <w:rsid w:val="00DD11A0"/>
    <w:rsid w:val="00E03A23"/>
    <w:rsid w:val="00F4050D"/>
    <w:rsid w:val="00F87C47"/>
    <w:rsid w:val="00FA64CF"/>
    <w:rsid w:val="0119E29C"/>
    <w:rsid w:val="0361A2E0"/>
    <w:rsid w:val="06373DFF"/>
    <w:rsid w:val="06679BF4"/>
    <w:rsid w:val="0B9CB0BF"/>
    <w:rsid w:val="0EA739DC"/>
    <w:rsid w:val="0EABF649"/>
    <w:rsid w:val="0F3FFD4B"/>
    <w:rsid w:val="140638F3"/>
    <w:rsid w:val="18D1C66C"/>
    <w:rsid w:val="19266093"/>
    <w:rsid w:val="1AD01C26"/>
    <w:rsid w:val="1D11B541"/>
    <w:rsid w:val="1E600920"/>
    <w:rsid w:val="215B1B78"/>
    <w:rsid w:val="22C17DF1"/>
    <w:rsid w:val="2CE46C8B"/>
    <w:rsid w:val="2CF4365D"/>
    <w:rsid w:val="3027D4F6"/>
    <w:rsid w:val="3176708B"/>
    <w:rsid w:val="334052FA"/>
    <w:rsid w:val="36E2328C"/>
    <w:rsid w:val="36F005A0"/>
    <w:rsid w:val="377CB144"/>
    <w:rsid w:val="38F4D5DC"/>
    <w:rsid w:val="3955BEBD"/>
    <w:rsid w:val="395CEBD2"/>
    <w:rsid w:val="3C4A2CE9"/>
    <w:rsid w:val="3D251E3F"/>
    <w:rsid w:val="3EE61700"/>
    <w:rsid w:val="3FEF2109"/>
    <w:rsid w:val="41DAE63D"/>
    <w:rsid w:val="41EFCDC8"/>
    <w:rsid w:val="433281E7"/>
    <w:rsid w:val="446CC90A"/>
    <w:rsid w:val="44BA2919"/>
    <w:rsid w:val="471C0C00"/>
    <w:rsid w:val="4AB5C1A6"/>
    <w:rsid w:val="4ABD2D87"/>
    <w:rsid w:val="4C34C0F4"/>
    <w:rsid w:val="4CDF7DE1"/>
    <w:rsid w:val="4D715CC0"/>
    <w:rsid w:val="4DEC68A5"/>
    <w:rsid w:val="512B6FBF"/>
    <w:rsid w:val="5773277B"/>
    <w:rsid w:val="588188B8"/>
    <w:rsid w:val="5AC9A0E7"/>
    <w:rsid w:val="5BB7F23C"/>
    <w:rsid w:val="5CDC6914"/>
    <w:rsid w:val="5F7B849B"/>
    <w:rsid w:val="5F849D5A"/>
    <w:rsid w:val="5FD7301A"/>
    <w:rsid w:val="5FE5C872"/>
    <w:rsid w:val="61A6DEF4"/>
    <w:rsid w:val="6802226B"/>
    <w:rsid w:val="6C006809"/>
    <w:rsid w:val="7191D458"/>
    <w:rsid w:val="729FCCEC"/>
    <w:rsid w:val="740F9935"/>
    <w:rsid w:val="75541162"/>
    <w:rsid w:val="77E1AB2B"/>
    <w:rsid w:val="7850783A"/>
    <w:rsid w:val="7895540A"/>
    <w:rsid w:val="7905C277"/>
    <w:rsid w:val="7B2F95ED"/>
    <w:rsid w:val="7E20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F005A0"/>
  <w15:chartTrackingRefBased/>
  <w15:docId w15:val="{6BFC1A5E-D6D1-404D-A1B6-BD8B8EF5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2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C4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7C47"/>
  </w:style>
  <w:style w:type="paragraph" w:styleId="Footer">
    <w:name w:val="footer"/>
    <w:basedOn w:val="Normal"/>
    <w:link w:val="FooterChar"/>
    <w:uiPriority w:val="99"/>
    <w:unhideWhenUsed/>
    <w:rsid w:val="00F87C4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7C47"/>
  </w:style>
  <w:style w:type="paragraph" w:styleId="ListParagraph">
    <w:name w:val="List Paragraph"/>
    <w:basedOn w:val="Normal"/>
    <w:uiPriority w:val="34"/>
    <w:qFormat/>
    <w:rsid w:val="008735EF"/>
    <w:pPr>
      <w:ind w:left="720"/>
      <w:contextualSpacing/>
    </w:pPr>
  </w:style>
  <w:style w:type="paragraph" w:styleId="NoSpacing">
    <w:name w:val="No Spacing"/>
    <w:uiPriority w:val="1"/>
    <w:qFormat/>
    <w:rsid w:val="00BE44DF"/>
    <w:pPr>
      <w:spacing w:after="0" w:line="240" w:lineRule="auto"/>
    </w:pPr>
  </w:style>
  <w:style w:type="paragraph" w:styleId="paragraph" w:customStyle="1">
    <w:name w:val="paragraph"/>
    <w:basedOn w:val="Normal"/>
    <w:rsid w:val="00DC7F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DC7FDB"/>
  </w:style>
  <w:style w:type="character" w:styleId="eop" w:customStyle="1">
    <w:name w:val="eop"/>
    <w:basedOn w:val="DefaultParagraphFont"/>
    <w:rsid w:val="00DC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17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odelthinkers.com/mental-model/what-so-what-now-what" TargetMode="External" Id="rId8" /><Relationship Type="http://schemas.openxmlformats.org/officeDocument/2006/relationships/hyperlink" Target="https://forms.office.com/pages/responsepage.aspx?id=Xn3OsM2B-0eU9ydsYmt7CU4sg63D6QtGlSf7AQkpzSlUQlhBTk1HUTJTTERKUzU2MlBSNjU5NTRLUi4u&amp;utm_content=&amp;utm_medium=email&amp;utm_name=&amp;utm_source=govdelivery&amp;utm_term=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https://www.manchesterappp.co.uk/" TargetMode="External" Id="rId12" /><Relationship Type="http://schemas.microsoft.com/office/2020/10/relationships/intelligence" Target="intelligence2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basw.co.uk/policy-practice/standards/code-ethics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https://assets.publishing.service.gov.uk/government/uploads/system/uploads/attachment_data/file/411957/KSS.pdf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basw.co.uk/training-cpd/professional-capabilities-framework/social-worker-pcf" TargetMode="Externa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Garrett</dc:creator>
  <keywords/>
  <dc:description/>
  <lastModifiedBy>Cecilia Udu</lastModifiedBy>
  <revision>4</revision>
  <dcterms:created xsi:type="dcterms:W3CDTF">2025-12-04T12:35:00.0000000Z</dcterms:created>
  <dcterms:modified xsi:type="dcterms:W3CDTF">2025-12-15T14:00:18.4437461Z</dcterms:modified>
</coreProperties>
</file>